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8" w:rsidRDefault="00EF6DA8" w:rsidP="00EF6DA8">
      <w:pPr>
        <w:spacing w:line="272" w:lineRule="exact"/>
        <w:ind w:right="11"/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общеобразовательное учреждение «Средняя общеобразовательная школа имени Героя Советского Союза С.М.Иванова» </w:t>
      </w:r>
    </w:p>
    <w:p w:rsidR="00EF6DA8" w:rsidRDefault="00EF6DA8" w:rsidP="00EF6DA8">
      <w:pPr>
        <w:spacing w:line="272" w:lineRule="exact"/>
        <w:ind w:right="11"/>
        <w:jc w:val="center"/>
        <w:rPr>
          <w:b/>
          <w:sz w:val="24"/>
        </w:rPr>
      </w:pPr>
      <w:r>
        <w:rPr>
          <w:b/>
          <w:sz w:val="24"/>
        </w:rPr>
        <w:t>Турковского района Саратовской области</w:t>
      </w:r>
    </w:p>
    <w:p w:rsidR="00EF6DA8" w:rsidRDefault="00EF6DA8" w:rsidP="00EF6DA8">
      <w:pPr>
        <w:pStyle w:val="a3"/>
        <w:ind w:left="0" w:firstLine="0"/>
        <w:jc w:val="center"/>
        <w:rPr>
          <w:b/>
          <w:sz w:val="20"/>
        </w:rPr>
      </w:pPr>
    </w:p>
    <w:p w:rsidR="00B862A2" w:rsidRDefault="00B862A2">
      <w:pPr>
        <w:pStyle w:val="a3"/>
        <w:spacing w:before="1"/>
        <w:ind w:left="0" w:firstLine="0"/>
        <w:rPr>
          <w:b/>
        </w:rPr>
      </w:pPr>
    </w:p>
    <w:p w:rsidR="00B862A2" w:rsidRDefault="00EF6DA8">
      <w:pPr>
        <w:pStyle w:val="Heading1"/>
        <w:jc w:val="center"/>
      </w:pPr>
      <w:r>
        <w:rPr>
          <w:spacing w:val="-2"/>
        </w:rPr>
        <w:t>ПАМЯТКА</w:t>
      </w:r>
    </w:p>
    <w:p w:rsidR="00B862A2" w:rsidRDefault="00EF6DA8">
      <w:pPr>
        <w:pStyle w:val="a3"/>
        <w:spacing w:before="275"/>
        <w:ind w:left="407" w:right="413" w:firstLine="208"/>
      </w:pPr>
      <w:r>
        <w:t xml:space="preserve">для персонала и охраны образовательной организаций по действиям при </w:t>
      </w:r>
      <w:r>
        <w:t xml:space="preserve">получении </w:t>
      </w:r>
      <w:r>
        <w:t xml:space="preserve">информации </w:t>
      </w:r>
      <w:r>
        <w:t xml:space="preserve">обнаружения </w:t>
      </w:r>
      <w:r>
        <w:t xml:space="preserve">подозрительного </w:t>
      </w:r>
      <w:r>
        <w:t xml:space="preserve">предмета </w:t>
      </w:r>
      <w:proofErr w:type="gramStart"/>
      <w:r>
        <w:t>на</w:t>
      </w:r>
      <w:proofErr w:type="gramEnd"/>
    </w:p>
    <w:p w:rsidR="00B862A2" w:rsidRDefault="00EF6DA8">
      <w:pPr>
        <w:pStyle w:val="a3"/>
        <w:spacing w:line="321" w:lineRule="exact"/>
        <w:ind w:left="105" w:firstLine="0"/>
      </w:pPr>
      <w:proofErr w:type="gramStart"/>
      <w:r>
        <w:rPr>
          <w:spacing w:val="-2"/>
        </w:rPr>
        <w:t>объектах</w:t>
      </w:r>
      <w:proofErr w:type="gramEnd"/>
      <w:r>
        <w:rPr>
          <w:spacing w:val="-2"/>
        </w:rPr>
        <w:t xml:space="preserve"> МОУ СОШ имени С.М.Иванова р.п. Турки</w:t>
      </w:r>
      <w:proofErr w:type="gramStart"/>
      <w:r>
        <w:rPr>
          <w:spacing w:val="-2"/>
        </w:rPr>
        <w:t xml:space="preserve"> </w:t>
      </w:r>
      <w:r>
        <w:rPr>
          <w:spacing w:val="-2"/>
        </w:rPr>
        <w:t>,</w:t>
      </w:r>
      <w:proofErr w:type="gramEnd"/>
      <w:r>
        <w:rPr>
          <w:spacing w:val="-2"/>
        </w:rPr>
        <w:t xml:space="preserve">который </w:t>
      </w:r>
      <w:r>
        <w:rPr>
          <w:spacing w:val="-2"/>
        </w:rPr>
        <w:t xml:space="preserve">может </w:t>
      </w:r>
      <w:r>
        <w:rPr>
          <w:spacing w:val="-2"/>
        </w:rPr>
        <w:t xml:space="preserve">оказаться </w:t>
      </w:r>
      <w:r>
        <w:rPr>
          <w:spacing w:val="-2"/>
        </w:rPr>
        <w:t xml:space="preserve">взрывным </w:t>
      </w:r>
      <w:r>
        <w:rPr>
          <w:spacing w:val="-2"/>
        </w:rPr>
        <w:t>устройством.</w:t>
      </w:r>
    </w:p>
    <w:p w:rsidR="00B862A2" w:rsidRDefault="00B862A2">
      <w:pPr>
        <w:pStyle w:val="a3"/>
        <w:spacing w:before="2"/>
        <w:ind w:left="0" w:firstLine="0"/>
      </w:pPr>
    </w:p>
    <w:p w:rsidR="00B862A2" w:rsidRDefault="00EF6DA8">
      <w:pPr>
        <w:pStyle w:val="Heading1"/>
        <w:spacing w:before="0"/>
        <w:ind w:left="182" w:right="111" w:firstLine="707"/>
        <w:jc w:val="both"/>
      </w:pPr>
      <w:r>
        <w:t>Постараться визуально определить основные признаки взрывоопасного предмета:</w:t>
      </w:r>
    </w:p>
    <w:p w:rsidR="00B862A2" w:rsidRDefault="00EF6DA8">
      <w:pPr>
        <w:pStyle w:val="a5"/>
        <w:numPr>
          <w:ilvl w:val="0"/>
          <w:numId w:val="2"/>
        </w:numPr>
        <w:tabs>
          <w:tab w:val="left" w:pos="1203"/>
        </w:tabs>
        <w:ind w:right="111" w:firstLine="707"/>
        <w:jc w:val="both"/>
        <w:rPr>
          <w:sz w:val="28"/>
        </w:rPr>
      </w:pPr>
      <w:r>
        <w:rPr>
          <w:sz w:val="28"/>
        </w:rPr>
        <w:t xml:space="preserve">Наличие у предмета характерных признаков штатных боеприпасов, </w:t>
      </w:r>
      <w:r>
        <w:rPr>
          <w:spacing w:val="-2"/>
          <w:sz w:val="28"/>
        </w:rPr>
        <w:t>сигнальных.</w:t>
      </w:r>
    </w:p>
    <w:p w:rsidR="00B862A2" w:rsidRDefault="00EF6DA8">
      <w:pPr>
        <w:pStyle w:val="a5"/>
        <w:numPr>
          <w:ilvl w:val="0"/>
          <w:numId w:val="2"/>
        </w:numPr>
        <w:tabs>
          <w:tab w:val="left" w:pos="1282"/>
        </w:tabs>
        <w:ind w:right="109" w:firstLine="707"/>
        <w:jc w:val="both"/>
        <w:rPr>
          <w:sz w:val="28"/>
        </w:rPr>
      </w:pPr>
      <w:r>
        <w:rPr>
          <w:sz w:val="28"/>
        </w:rPr>
        <w:t>Осветительных, учебно-имитационны</w:t>
      </w:r>
      <w:r>
        <w:rPr>
          <w:sz w:val="28"/>
        </w:rPr>
        <w:t>х средств, пиротехнических изделий или их элементов.</w:t>
      </w:r>
    </w:p>
    <w:p w:rsidR="00B862A2" w:rsidRDefault="00EF6DA8">
      <w:pPr>
        <w:pStyle w:val="a5"/>
        <w:numPr>
          <w:ilvl w:val="0"/>
          <w:numId w:val="2"/>
        </w:numPr>
        <w:tabs>
          <w:tab w:val="left" w:pos="1280"/>
        </w:tabs>
        <w:ind w:right="113" w:firstLine="707"/>
        <w:jc w:val="both"/>
        <w:rPr>
          <w:sz w:val="28"/>
        </w:rPr>
      </w:pPr>
      <w:r>
        <w:rPr>
          <w:sz w:val="28"/>
        </w:rPr>
        <w:t>Наличие у обнаруженных предметов самодельных доработок и элементов, не соответствующих их прямому предназначению или конструкции (антенн, проводов и т. п.).</w:t>
      </w:r>
    </w:p>
    <w:p w:rsidR="00B862A2" w:rsidRDefault="00EF6DA8">
      <w:pPr>
        <w:pStyle w:val="a5"/>
        <w:numPr>
          <w:ilvl w:val="0"/>
          <w:numId w:val="2"/>
        </w:numPr>
        <w:tabs>
          <w:tab w:val="left" w:pos="1169"/>
        </w:tabs>
        <w:spacing w:line="322" w:lineRule="exact"/>
        <w:ind w:left="1169" w:hanging="279"/>
        <w:jc w:val="both"/>
        <w:rPr>
          <w:sz w:val="28"/>
        </w:rPr>
      </w:pPr>
      <w:r>
        <w:rPr>
          <w:sz w:val="28"/>
        </w:rPr>
        <w:t xml:space="preserve">Наличие </w:t>
      </w:r>
      <w:r>
        <w:rPr>
          <w:sz w:val="28"/>
        </w:rPr>
        <w:t xml:space="preserve">звука </w:t>
      </w:r>
      <w:r>
        <w:rPr>
          <w:sz w:val="28"/>
        </w:rPr>
        <w:t xml:space="preserve">работающего </w:t>
      </w:r>
      <w:r>
        <w:rPr>
          <w:spacing w:val="-2"/>
          <w:sz w:val="28"/>
        </w:rPr>
        <w:t>механизма.</w:t>
      </w:r>
    </w:p>
    <w:p w:rsidR="00B862A2" w:rsidRDefault="00EF6DA8">
      <w:pPr>
        <w:pStyle w:val="a5"/>
        <w:numPr>
          <w:ilvl w:val="0"/>
          <w:numId w:val="2"/>
        </w:numPr>
        <w:tabs>
          <w:tab w:val="left" w:pos="1278"/>
        </w:tabs>
        <w:ind w:right="107" w:firstLine="707"/>
        <w:jc w:val="both"/>
        <w:rPr>
          <w:sz w:val="28"/>
        </w:rPr>
      </w:pPr>
      <w:r>
        <w:rPr>
          <w:sz w:val="28"/>
        </w:rPr>
        <w:t>Резкий запах горюче-смазочных материалов или растворителей, исходящего дыма.</w:t>
      </w:r>
    </w:p>
    <w:p w:rsidR="00B862A2" w:rsidRDefault="00B862A2">
      <w:pPr>
        <w:pStyle w:val="a3"/>
        <w:ind w:left="0" w:firstLine="0"/>
      </w:pPr>
    </w:p>
    <w:p w:rsidR="00B862A2" w:rsidRDefault="00EF6DA8">
      <w:pPr>
        <w:pStyle w:val="Heading1"/>
        <w:ind w:left="890"/>
      </w:pPr>
      <w:r>
        <w:rPr>
          <w:spacing w:val="-2"/>
        </w:rPr>
        <w:t>Действия:</w:t>
      </w:r>
    </w:p>
    <w:p w:rsidR="00B862A2" w:rsidRDefault="00EF6DA8">
      <w:pPr>
        <w:pStyle w:val="a5"/>
        <w:numPr>
          <w:ilvl w:val="0"/>
          <w:numId w:val="1"/>
        </w:numPr>
        <w:tabs>
          <w:tab w:val="left" w:pos="1390"/>
          <w:tab w:val="left" w:pos="2006"/>
          <w:tab w:val="left" w:pos="3618"/>
          <w:tab w:val="left" w:pos="4183"/>
          <w:tab w:val="left" w:pos="5433"/>
          <w:tab w:val="left" w:pos="5996"/>
          <w:tab w:val="left" w:pos="7737"/>
        </w:tabs>
        <w:ind w:right="114" w:firstLine="707"/>
        <w:rPr>
          <w:sz w:val="28"/>
        </w:rPr>
      </w:pP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подходить,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трогать,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передвигать</w:t>
      </w:r>
      <w:r>
        <w:rPr>
          <w:sz w:val="28"/>
        </w:rPr>
        <w:tab/>
      </w:r>
      <w:r>
        <w:rPr>
          <w:spacing w:val="-2"/>
          <w:sz w:val="28"/>
        </w:rPr>
        <w:t xml:space="preserve">обнаруженный </w:t>
      </w:r>
      <w:r>
        <w:rPr>
          <w:sz w:val="28"/>
        </w:rPr>
        <w:t>подозрительный предмет.</w:t>
      </w:r>
    </w:p>
    <w:p w:rsidR="00B862A2" w:rsidRDefault="00EF6DA8">
      <w:pPr>
        <w:pStyle w:val="a5"/>
        <w:numPr>
          <w:ilvl w:val="0"/>
          <w:numId w:val="1"/>
        </w:numPr>
        <w:tabs>
          <w:tab w:val="left" w:pos="1211"/>
        </w:tabs>
        <w:ind w:right="113" w:firstLine="707"/>
        <w:rPr>
          <w:sz w:val="28"/>
        </w:rPr>
      </w:pPr>
      <w:r>
        <w:rPr>
          <w:sz w:val="28"/>
        </w:rPr>
        <w:t xml:space="preserve">Воздержаться </w:t>
      </w:r>
      <w:r>
        <w:rPr>
          <w:sz w:val="28"/>
        </w:rPr>
        <w:t xml:space="preserve">от </w:t>
      </w:r>
      <w:r>
        <w:rPr>
          <w:sz w:val="28"/>
        </w:rPr>
        <w:t xml:space="preserve">использования </w:t>
      </w:r>
      <w:r>
        <w:rPr>
          <w:sz w:val="28"/>
        </w:rPr>
        <w:t xml:space="preserve">средств </w:t>
      </w:r>
      <w:r>
        <w:rPr>
          <w:sz w:val="28"/>
        </w:rPr>
        <w:t xml:space="preserve">радиосвязи, </w:t>
      </w:r>
      <w:r>
        <w:rPr>
          <w:sz w:val="28"/>
        </w:rPr>
        <w:t xml:space="preserve">в </w:t>
      </w:r>
      <w:r>
        <w:rPr>
          <w:sz w:val="28"/>
        </w:rPr>
        <w:t xml:space="preserve">том </w:t>
      </w:r>
      <w:r>
        <w:rPr>
          <w:sz w:val="28"/>
        </w:rPr>
        <w:t xml:space="preserve">числе </w:t>
      </w:r>
      <w:r>
        <w:rPr>
          <w:sz w:val="28"/>
        </w:rPr>
        <w:t>и мобильного телефона.</w:t>
      </w:r>
    </w:p>
    <w:p w:rsidR="00B862A2" w:rsidRDefault="00EF6DA8">
      <w:pPr>
        <w:pStyle w:val="a5"/>
        <w:numPr>
          <w:ilvl w:val="0"/>
          <w:numId w:val="1"/>
        </w:numPr>
        <w:tabs>
          <w:tab w:val="left" w:pos="1297"/>
        </w:tabs>
        <w:ind w:right="114" w:firstLine="707"/>
        <w:rPr>
          <w:sz w:val="28"/>
        </w:rPr>
      </w:pPr>
      <w:r>
        <w:rPr>
          <w:sz w:val="28"/>
        </w:rPr>
        <w:t>Немедленносоо</w:t>
      </w:r>
      <w:r>
        <w:rPr>
          <w:sz w:val="28"/>
        </w:rPr>
        <w:t>бщитьпотелефону102,112обобнаруженииподозрительного предмета.</w:t>
      </w:r>
    </w:p>
    <w:p w:rsidR="00B862A2" w:rsidRDefault="00EF6DA8">
      <w:pPr>
        <w:pStyle w:val="a5"/>
        <w:numPr>
          <w:ilvl w:val="0"/>
          <w:numId w:val="1"/>
        </w:numPr>
        <w:tabs>
          <w:tab w:val="left" w:pos="1169"/>
        </w:tabs>
        <w:spacing w:line="322" w:lineRule="exact"/>
        <w:ind w:left="1169" w:hanging="279"/>
        <w:rPr>
          <w:sz w:val="28"/>
        </w:rPr>
      </w:pPr>
      <w:r>
        <w:rPr>
          <w:sz w:val="28"/>
        </w:rPr>
        <w:t xml:space="preserve">Зафиксировать </w:t>
      </w:r>
      <w:r>
        <w:rPr>
          <w:sz w:val="28"/>
        </w:rPr>
        <w:t xml:space="preserve">время </w:t>
      </w:r>
      <w:r>
        <w:rPr>
          <w:sz w:val="28"/>
        </w:rPr>
        <w:t xml:space="preserve">и </w:t>
      </w:r>
      <w:r>
        <w:rPr>
          <w:sz w:val="28"/>
        </w:rPr>
        <w:t xml:space="preserve">место </w:t>
      </w:r>
      <w:r>
        <w:rPr>
          <w:sz w:val="28"/>
        </w:rPr>
        <w:t xml:space="preserve">обнаружения </w:t>
      </w:r>
      <w:r>
        <w:rPr>
          <w:spacing w:val="-2"/>
          <w:sz w:val="28"/>
        </w:rPr>
        <w:t>предмета.</w:t>
      </w:r>
    </w:p>
    <w:p w:rsidR="00B862A2" w:rsidRDefault="00EF6DA8">
      <w:pPr>
        <w:pStyle w:val="a5"/>
        <w:numPr>
          <w:ilvl w:val="0"/>
          <w:numId w:val="1"/>
        </w:numPr>
        <w:tabs>
          <w:tab w:val="left" w:pos="1169"/>
        </w:tabs>
        <w:spacing w:line="322" w:lineRule="exact"/>
        <w:ind w:left="1169" w:hanging="279"/>
        <w:rPr>
          <w:sz w:val="28"/>
        </w:rPr>
      </w:pPr>
      <w:r>
        <w:rPr>
          <w:sz w:val="28"/>
        </w:rPr>
        <w:t xml:space="preserve">Освободить </w:t>
      </w:r>
      <w:r>
        <w:rPr>
          <w:sz w:val="28"/>
        </w:rPr>
        <w:t xml:space="preserve">от </w:t>
      </w:r>
      <w:r>
        <w:rPr>
          <w:sz w:val="28"/>
        </w:rPr>
        <w:t xml:space="preserve">людей </w:t>
      </w:r>
      <w:r>
        <w:rPr>
          <w:sz w:val="28"/>
        </w:rPr>
        <w:t xml:space="preserve">опасную </w:t>
      </w:r>
      <w:r>
        <w:rPr>
          <w:sz w:val="28"/>
        </w:rPr>
        <w:t xml:space="preserve">зону </w:t>
      </w:r>
      <w:r>
        <w:rPr>
          <w:sz w:val="28"/>
        </w:rPr>
        <w:t xml:space="preserve">в </w:t>
      </w:r>
      <w:r>
        <w:rPr>
          <w:sz w:val="28"/>
        </w:rPr>
        <w:t xml:space="preserve">радиусе </w:t>
      </w:r>
      <w:r>
        <w:rPr>
          <w:sz w:val="28"/>
        </w:rPr>
        <w:t xml:space="preserve">не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100м.</w:t>
      </w:r>
    </w:p>
    <w:p w:rsidR="00B862A2" w:rsidRDefault="00EF6DA8">
      <w:pPr>
        <w:pStyle w:val="a5"/>
        <w:numPr>
          <w:ilvl w:val="0"/>
          <w:numId w:val="1"/>
        </w:numPr>
        <w:tabs>
          <w:tab w:val="left" w:pos="1246"/>
        </w:tabs>
        <w:ind w:right="114" w:firstLine="707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 xml:space="preserve">возможности </w:t>
      </w:r>
      <w:r>
        <w:rPr>
          <w:sz w:val="28"/>
        </w:rPr>
        <w:t xml:space="preserve">обеспечить </w:t>
      </w:r>
      <w:r>
        <w:rPr>
          <w:sz w:val="28"/>
        </w:rPr>
        <w:t xml:space="preserve">охрану </w:t>
      </w:r>
      <w:r>
        <w:rPr>
          <w:sz w:val="28"/>
        </w:rPr>
        <w:t xml:space="preserve">подозрительного </w:t>
      </w:r>
      <w:r>
        <w:rPr>
          <w:sz w:val="28"/>
        </w:rPr>
        <w:t xml:space="preserve">предмета </w:t>
      </w:r>
      <w:r>
        <w:rPr>
          <w:sz w:val="28"/>
        </w:rPr>
        <w:t>и опасной зоны с соблюдением мер предосторожности.</w:t>
      </w:r>
    </w:p>
    <w:p w:rsidR="00B862A2" w:rsidRDefault="00EF6DA8">
      <w:pPr>
        <w:pStyle w:val="a5"/>
        <w:numPr>
          <w:ilvl w:val="0"/>
          <w:numId w:val="1"/>
        </w:numPr>
        <w:tabs>
          <w:tab w:val="left" w:pos="1285"/>
        </w:tabs>
        <w:ind w:right="110" w:firstLine="707"/>
        <w:rPr>
          <w:sz w:val="28"/>
        </w:rPr>
      </w:pPr>
      <w:r>
        <w:rPr>
          <w:sz w:val="28"/>
        </w:rPr>
        <w:t xml:space="preserve">Организовать </w:t>
      </w:r>
      <w:r>
        <w:rPr>
          <w:sz w:val="28"/>
        </w:rPr>
        <w:t xml:space="preserve">экстренную </w:t>
      </w:r>
      <w:r>
        <w:rPr>
          <w:sz w:val="28"/>
        </w:rPr>
        <w:t xml:space="preserve">эвакуацию </w:t>
      </w:r>
      <w:r>
        <w:rPr>
          <w:sz w:val="28"/>
        </w:rPr>
        <w:t xml:space="preserve">учащихся </w:t>
      </w:r>
      <w:r>
        <w:rPr>
          <w:sz w:val="28"/>
        </w:rPr>
        <w:t xml:space="preserve">и </w:t>
      </w:r>
      <w:r>
        <w:rPr>
          <w:sz w:val="28"/>
        </w:rPr>
        <w:t xml:space="preserve">персонала </w:t>
      </w:r>
      <w:r>
        <w:rPr>
          <w:sz w:val="28"/>
        </w:rPr>
        <w:t>из здания учреждения, не сообщая, во избежание паники, об угрозе взрыва.</w:t>
      </w:r>
    </w:p>
    <w:p w:rsidR="00B862A2" w:rsidRDefault="00EF6DA8">
      <w:pPr>
        <w:pStyle w:val="a5"/>
        <w:numPr>
          <w:ilvl w:val="0"/>
          <w:numId w:val="1"/>
        </w:numPr>
        <w:tabs>
          <w:tab w:val="left" w:pos="1415"/>
          <w:tab w:val="left" w:pos="2069"/>
          <w:tab w:val="left" w:pos="3573"/>
          <w:tab w:val="left" w:pos="5757"/>
          <w:tab w:val="left" w:pos="8591"/>
        </w:tabs>
        <w:spacing w:before="1"/>
        <w:ind w:right="109" w:firstLine="707"/>
        <w:rPr>
          <w:sz w:val="28"/>
        </w:rPr>
      </w:pP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прибытии</w:t>
      </w:r>
      <w:r>
        <w:rPr>
          <w:sz w:val="28"/>
        </w:rPr>
        <w:tab/>
      </w:r>
      <w:r>
        <w:rPr>
          <w:spacing w:val="-2"/>
          <w:sz w:val="28"/>
        </w:rPr>
        <w:t>представителей</w:t>
      </w:r>
      <w:r>
        <w:rPr>
          <w:sz w:val="28"/>
        </w:rPr>
        <w:tab/>
      </w:r>
      <w:r>
        <w:rPr>
          <w:spacing w:val="-2"/>
          <w:sz w:val="28"/>
        </w:rPr>
        <w:t>правоохранительных</w:t>
      </w:r>
      <w:r>
        <w:rPr>
          <w:sz w:val="28"/>
        </w:rPr>
        <w:tab/>
      </w:r>
      <w:r>
        <w:rPr>
          <w:spacing w:val="-2"/>
          <w:sz w:val="28"/>
        </w:rPr>
        <w:t xml:space="preserve">органов </w:t>
      </w:r>
      <w:r>
        <w:rPr>
          <w:sz w:val="28"/>
        </w:rPr>
        <w:t>действовать по их указанию.</w:t>
      </w:r>
    </w:p>
    <w:sectPr w:rsidR="00B862A2" w:rsidSect="00B862A2">
      <w:type w:val="continuous"/>
      <w:pgSz w:w="11910" w:h="16840"/>
      <w:pgMar w:top="1040" w:right="7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56B"/>
    <w:multiLevelType w:val="hybridMultilevel"/>
    <w:tmpl w:val="1CB83600"/>
    <w:lvl w:ilvl="0" w:tplc="1A60517A">
      <w:start w:val="1"/>
      <w:numFmt w:val="decimal"/>
      <w:lvlText w:val="%1."/>
      <w:lvlJc w:val="left"/>
      <w:pPr>
        <w:ind w:left="1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76526A">
      <w:numFmt w:val="bullet"/>
      <w:lvlText w:val="•"/>
      <w:lvlJc w:val="left"/>
      <w:pPr>
        <w:ind w:left="1126" w:hanging="317"/>
      </w:pPr>
      <w:rPr>
        <w:rFonts w:hint="default"/>
        <w:lang w:val="ru-RU" w:eastAsia="en-US" w:bidi="ar-SA"/>
      </w:rPr>
    </w:lvl>
    <w:lvl w:ilvl="2" w:tplc="0052AF6A">
      <w:numFmt w:val="bullet"/>
      <w:lvlText w:val="•"/>
      <w:lvlJc w:val="left"/>
      <w:pPr>
        <w:ind w:left="2073" w:hanging="317"/>
      </w:pPr>
      <w:rPr>
        <w:rFonts w:hint="default"/>
        <w:lang w:val="ru-RU" w:eastAsia="en-US" w:bidi="ar-SA"/>
      </w:rPr>
    </w:lvl>
    <w:lvl w:ilvl="3" w:tplc="F524FA7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4" w:tplc="7ED2C564">
      <w:numFmt w:val="bullet"/>
      <w:lvlText w:val="•"/>
      <w:lvlJc w:val="left"/>
      <w:pPr>
        <w:ind w:left="3966" w:hanging="317"/>
      </w:pPr>
      <w:rPr>
        <w:rFonts w:hint="default"/>
        <w:lang w:val="ru-RU" w:eastAsia="en-US" w:bidi="ar-SA"/>
      </w:rPr>
    </w:lvl>
    <w:lvl w:ilvl="5" w:tplc="05026866">
      <w:numFmt w:val="bullet"/>
      <w:lvlText w:val="•"/>
      <w:lvlJc w:val="left"/>
      <w:pPr>
        <w:ind w:left="4913" w:hanging="317"/>
      </w:pPr>
      <w:rPr>
        <w:rFonts w:hint="default"/>
        <w:lang w:val="ru-RU" w:eastAsia="en-US" w:bidi="ar-SA"/>
      </w:rPr>
    </w:lvl>
    <w:lvl w:ilvl="6" w:tplc="956E3748">
      <w:numFmt w:val="bullet"/>
      <w:lvlText w:val="•"/>
      <w:lvlJc w:val="left"/>
      <w:pPr>
        <w:ind w:left="5859" w:hanging="317"/>
      </w:pPr>
      <w:rPr>
        <w:rFonts w:hint="default"/>
        <w:lang w:val="ru-RU" w:eastAsia="en-US" w:bidi="ar-SA"/>
      </w:rPr>
    </w:lvl>
    <w:lvl w:ilvl="7" w:tplc="14485FA4">
      <w:numFmt w:val="bullet"/>
      <w:lvlText w:val="•"/>
      <w:lvlJc w:val="left"/>
      <w:pPr>
        <w:ind w:left="6806" w:hanging="317"/>
      </w:pPr>
      <w:rPr>
        <w:rFonts w:hint="default"/>
        <w:lang w:val="ru-RU" w:eastAsia="en-US" w:bidi="ar-SA"/>
      </w:rPr>
    </w:lvl>
    <w:lvl w:ilvl="8" w:tplc="A3A8F3B4">
      <w:numFmt w:val="bullet"/>
      <w:lvlText w:val="•"/>
      <w:lvlJc w:val="left"/>
      <w:pPr>
        <w:ind w:left="7753" w:hanging="317"/>
      </w:pPr>
      <w:rPr>
        <w:rFonts w:hint="default"/>
        <w:lang w:val="ru-RU" w:eastAsia="en-US" w:bidi="ar-SA"/>
      </w:rPr>
    </w:lvl>
  </w:abstractNum>
  <w:abstractNum w:abstractNumId="1">
    <w:nsid w:val="783D1041"/>
    <w:multiLevelType w:val="hybridMultilevel"/>
    <w:tmpl w:val="D07CB408"/>
    <w:lvl w:ilvl="0" w:tplc="41FE19A6">
      <w:start w:val="1"/>
      <w:numFmt w:val="decimal"/>
      <w:lvlText w:val="%1."/>
      <w:lvlJc w:val="left"/>
      <w:pPr>
        <w:ind w:left="182" w:hanging="5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B2FF4C">
      <w:numFmt w:val="bullet"/>
      <w:lvlText w:val="•"/>
      <w:lvlJc w:val="left"/>
      <w:pPr>
        <w:ind w:left="1126" w:hanging="501"/>
      </w:pPr>
      <w:rPr>
        <w:rFonts w:hint="default"/>
        <w:lang w:val="ru-RU" w:eastAsia="en-US" w:bidi="ar-SA"/>
      </w:rPr>
    </w:lvl>
    <w:lvl w:ilvl="2" w:tplc="9D9C08CA">
      <w:numFmt w:val="bullet"/>
      <w:lvlText w:val="•"/>
      <w:lvlJc w:val="left"/>
      <w:pPr>
        <w:ind w:left="2073" w:hanging="501"/>
      </w:pPr>
      <w:rPr>
        <w:rFonts w:hint="default"/>
        <w:lang w:val="ru-RU" w:eastAsia="en-US" w:bidi="ar-SA"/>
      </w:rPr>
    </w:lvl>
    <w:lvl w:ilvl="3" w:tplc="9B8CCE68">
      <w:numFmt w:val="bullet"/>
      <w:lvlText w:val="•"/>
      <w:lvlJc w:val="left"/>
      <w:pPr>
        <w:ind w:left="3019" w:hanging="501"/>
      </w:pPr>
      <w:rPr>
        <w:rFonts w:hint="default"/>
        <w:lang w:val="ru-RU" w:eastAsia="en-US" w:bidi="ar-SA"/>
      </w:rPr>
    </w:lvl>
    <w:lvl w:ilvl="4" w:tplc="004EE7F4">
      <w:numFmt w:val="bullet"/>
      <w:lvlText w:val="•"/>
      <w:lvlJc w:val="left"/>
      <w:pPr>
        <w:ind w:left="3966" w:hanging="501"/>
      </w:pPr>
      <w:rPr>
        <w:rFonts w:hint="default"/>
        <w:lang w:val="ru-RU" w:eastAsia="en-US" w:bidi="ar-SA"/>
      </w:rPr>
    </w:lvl>
    <w:lvl w:ilvl="5" w:tplc="0428EEE2">
      <w:numFmt w:val="bullet"/>
      <w:lvlText w:val="•"/>
      <w:lvlJc w:val="left"/>
      <w:pPr>
        <w:ind w:left="4913" w:hanging="501"/>
      </w:pPr>
      <w:rPr>
        <w:rFonts w:hint="default"/>
        <w:lang w:val="ru-RU" w:eastAsia="en-US" w:bidi="ar-SA"/>
      </w:rPr>
    </w:lvl>
    <w:lvl w:ilvl="6" w:tplc="E56CEF64">
      <w:numFmt w:val="bullet"/>
      <w:lvlText w:val="•"/>
      <w:lvlJc w:val="left"/>
      <w:pPr>
        <w:ind w:left="5859" w:hanging="501"/>
      </w:pPr>
      <w:rPr>
        <w:rFonts w:hint="default"/>
        <w:lang w:val="ru-RU" w:eastAsia="en-US" w:bidi="ar-SA"/>
      </w:rPr>
    </w:lvl>
    <w:lvl w:ilvl="7" w:tplc="6D4098C0">
      <w:numFmt w:val="bullet"/>
      <w:lvlText w:val="•"/>
      <w:lvlJc w:val="left"/>
      <w:pPr>
        <w:ind w:left="6806" w:hanging="501"/>
      </w:pPr>
      <w:rPr>
        <w:rFonts w:hint="default"/>
        <w:lang w:val="ru-RU" w:eastAsia="en-US" w:bidi="ar-SA"/>
      </w:rPr>
    </w:lvl>
    <w:lvl w:ilvl="8" w:tplc="92067A8E">
      <w:numFmt w:val="bullet"/>
      <w:lvlText w:val="•"/>
      <w:lvlJc w:val="left"/>
      <w:pPr>
        <w:ind w:left="7753" w:hanging="5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62A2"/>
    <w:rsid w:val="00B862A2"/>
    <w:rsid w:val="00E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62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62A2"/>
    <w:pPr>
      <w:ind w:left="182" w:firstLine="7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62A2"/>
    <w:pPr>
      <w:spacing w:before="1"/>
      <w:ind w:left="7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862A2"/>
    <w:pPr>
      <w:ind w:left="182" w:firstLine="707"/>
    </w:pPr>
  </w:style>
  <w:style w:type="paragraph" w:customStyle="1" w:styleId="TableParagraph">
    <w:name w:val="Table Paragraph"/>
    <w:basedOn w:val="a"/>
    <w:uiPriority w:val="1"/>
    <w:qFormat/>
    <w:rsid w:val="00B862A2"/>
  </w:style>
  <w:style w:type="character" w:customStyle="1" w:styleId="a4">
    <w:name w:val="Основной текст Знак"/>
    <w:basedOn w:val="a0"/>
    <w:link w:val="a3"/>
    <w:uiPriority w:val="1"/>
    <w:rsid w:val="00EF6DA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HP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HP</cp:lastModifiedBy>
  <cp:revision>3</cp:revision>
  <cp:lastPrinted>2024-05-16T12:06:00Z</cp:lastPrinted>
  <dcterms:created xsi:type="dcterms:W3CDTF">2024-05-16T11:08:00Z</dcterms:created>
  <dcterms:modified xsi:type="dcterms:W3CDTF">2024-05-16T12:07:00Z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2024-05-16T00:00:00Z</vt:filetime>
  </property>
  <property fmtid="{D5CDD505-2E9C-101B-9397-08002B2CF9AE}" pid="5" name="Producer">
    <vt:lpwstr>Microsoft® Word LTSC</vt:lpwstr>
  </property>
</Properties>
</file>